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2B" w:rsidRDefault="0074162B">
      <w:pPr>
        <w:rPr>
          <w:sz w:val="2"/>
          <w:szCs w:val="2"/>
          <w:lang w:val="en-US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7556500" cy="10385252"/>
            <wp:effectExtent l="19050" t="0" r="6350" b="0"/>
            <wp:docPr id="2" name="Рисунок 2" descr="C:\Users\User\Pictures\2017-10-18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10-18\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8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Default="0074162B">
      <w:pPr>
        <w:rPr>
          <w:sz w:val="2"/>
          <w:szCs w:val="2"/>
          <w:lang w:val="en-US"/>
        </w:rPr>
      </w:pPr>
    </w:p>
    <w:p w:rsidR="0074162B" w:rsidRPr="0074162B" w:rsidRDefault="0074162B">
      <w:pPr>
        <w:rPr>
          <w:sz w:val="2"/>
          <w:szCs w:val="2"/>
          <w:lang w:val="en-US"/>
        </w:rPr>
        <w:sectPr w:rsidR="0074162B" w:rsidRPr="0074162B">
          <w:pgSz w:w="11900" w:h="16840"/>
          <w:pgMar w:top="1117" w:right="0" w:bottom="1326" w:left="0" w:header="0" w:footer="3" w:gutter="0"/>
          <w:pgNumType w:start="2"/>
          <w:cols w:space="720"/>
          <w:noEndnote/>
          <w:docGrid w:linePitch="360"/>
        </w:sectPr>
      </w:pPr>
    </w:p>
    <w:p w:rsidR="00FA0166" w:rsidRDefault="008E5D10">
      <w:pPr>
        <w:pStyle w:val="60"/>
        <w:shd w:val="clear" w:color="auto" w:fill="auto"/>
        <w:spacing w:after="188" w:line="280" w:lineRule="exact"/>
        <w:ind w:left="3660"/>
      </w:pPr>
      <w:r>
        <w:lastRenderedPageBreak/>
        <w:t>ПОЯСНИТЕЛЬНАЯ ЗАПИСКА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 w:firstLine="200"/>
        <w:jc w:val="both"/>
      </w:pPr>
      <w:r>
        <w:rPr>
          <w:rStyle w:val="20pt"/>
          <w:b/>
          <w:bCs/>
        </w:rPr>
        <w:t>«Краеведение - это радость подробного узнавания жизни, прорастание сердцем ко всему, что постоянно формирует у человека понятие «Отчество» В. Песков.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 w:firstLine="200"/>
        <w:jc w:val="both"/>
      </w:pPr>
      <w:r>
        <w:rPr>
          <w:rStyle w:val="20pt"/>
          <w:b/>
          <w:bCs/>
        </w:rPr>
        <w:t>Наша Родина «Наш Дагестан» - это и природа, которая его окружает, семья, дом, школа, это памятные места родного села, его исторические и культурные центры, предприятия, работающие на территории сельской администрации и, конечно, это люди - гордость и слава родного села.</w:t>
      </w:r>
    </w:p>
    <w:p w:rsidR="00FA0166" w:rsidRDefault="008E5D10">
      <w:pPr>
        <w:pStyle w:val="20"/>
        <w:shd w:val="clear" w:color="auto" w:fill="auto"/>
        <w:tabs>
          <w:tab w:val="left" w:pos="7110"/>
        </w:tabs>
        <w:spacing w:before="0" w:after="0" w:line="317" w:lineRule="exact"/>
        <w:ind w:left="1040" w:firstLine="200"/>
        <w:jc w:val="both"/>
      </w:pPr>
      <w:r>
        <w:rPr>
          <w:rStyle w:val="20pt"/>
          <w:b/>
          <w:bCs/>
        </w:rPr>
        <w:t>Краеведение - благодатная почва, позволяющая воспитывать у детей любовь к родному селу, краю, Отечеству. Краеведение помогает формированию у младших школьников целостного представления о своем крае, сохранения и развития социально - экономических и культурных достижений и традиций края за счет становления ключевых компетенций. Это способствует развитию креативных</w:t>
      </w:r>
      <w:r>
        <w:rPr>
          <w:rStyle w:val="20pt"/>
          <w:b/>
          <w:bCs/>
        </w:rPr>
        <w:tab/>
        <w:t>способностей учащихся,</w:t>
      </w:r>
    </w:p>
    <w:p w:rsidR="00FA0166" w:rsidRDefault="008E5D10">
      <w:pPr>
        <w:pStyle w:val="20"/>
        <w:shd w:val="clear" w:color="auto" w:fill="auto"/>
        <w:tabs>
          <w:tab w:val="left" w:pos="7110"/>
        </w:tabs>
        <w:spacing w:before="0" w:after="0" w:line="317" w:lineRule="exact"/>
        <w:ind w:left="1040"/>
        <w:jc w:val="both"/>
      </w:pPr>
      <w:r>
        <w:rPr>
          <w:rStyle w:val="20pt"/>
          <w:b/>
          <w:bCs/>
        </w:rPr>
        <w:t>становлению гражданской позиции по отношению к окружающему миру и общественным явлением, формированию толерантности и толерантного поведения, укреплению семейных связей: заинтересованность содержанием работы кружка не только учащимися, но и родителями; наличие богатых возможностей для большого количества учащихся; изучение истории села через семейные архивы, рассказы родителей, бабушек и дедушек, других родственников; изучение жизни края в семье через беседы, совместное чтение краеведческой литературы, книг местных писателей, семейные экскурсии; формированию экологической</w:t>
      </w:r>
      <w:r>
        <w:rPr>
          <w:rStyle w:val="20pt"/>
          <w:b/>
          <w:bCs/>
        </w:rPr>
        <w:tab/>
        <w:t>культуры, способности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/>
        <w:jc w:val="both"/>
      </w:pPr>
      <w:r>
        <w:rPr>
          <w:rStyle w:val="20pt"/>
          <w:b/>
          <w:bCs/>
        </w:rPr>
        <w:t>самостоятельно оценивать уровень безопасности окружающей среды жизнедеятельности, развитию познавательных интересов, интеллектуальных и творческих способностей, стимулирование стремления знать как можно больше о родном крае, интереса учащихся к краеведению через тематические акции, конкурсы, ориентация при решении вопросов дальнейшего образования, выбора профессии и места работы, формированию способности и готовности к использованию краеведческих знаний и умений в повседневной жизни, видению своего места и решении местных проблем сегодня и тех вопросов, которые будут стоять перед ними в будущем.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 w:firstLine="200"/>
      </w:pPr>
      <w:r>
        <w:rPr>
          <w:rStyle w:val="20pt"/>
          <w:b/>
          <w:bCs/>
        </w:rPr>
        <w:t>Изучение родного края необходимо уже на начальной ступени образования, так кА именно в этом возрасте закладываются основные качества личности. «Мира не узнаешь, не зная края своего!»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 w:firstLine="200"/>
        <w:jc w:val="both"/>
      </w:pPr>
      <w:r>
        <w:rPr>
          <w:rStyle w:val="20pt"/>
          <w:b/>
          <w:bCs/>
        </w:rPr>
        <w:t xml:space="preserve">Программа внеурочной деятельности наша Родина «Наш Дагестан» </w:t>
      </w:r>
      <w:r>
        <w:rPr>
          <w:rStyle w:val="20pt"/>
          <w:b/>
          <w:bCs/>
        </w:rPr>
        <w:lastRenderedPageBreak/>
        <w:t>предназначена для учащихся 1 класса как цикл внеклассных и внешкольных занятий. Программа рассчитана на один год обучения и является основной для последующей реализации интегрированного курса «Наш Дагестан» и углубление полученных знаний в ходе деятельности школьного объединения «7x7».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40" w:firstLine="200"/>
        <w:jc w:val="both"/>
      </w:pPr>
      <w:r>
        <w:rPr>
          <w:rStyle w:val="20pt"/>
          <w:b/>
          <w:bCs/>
        </w:rPr>
        <w:t xml:space="preserve">Программа составлена на основе материалов </w:t>
      </w:r>
      <w:r>
        <w:rPr>
          <w:rStyle w:val="20pt"/>
          <w:b/>
          <w:bCs/>
          <w:lang w:val="en-US" w:eastAsia="en-US" w:bidi="en-US"/>
        </w:rPr>
        <w:t>CD</w:t>
      </w:r>
      <w:r w:rsidRPr="005E3439">
        <w:rPr>
          <w:rStyle w:val="20pt"/>
          <w:b/>
          <w:bCs/>
          <w:lang w:eastAsia="en-US" w:bidi="en-US"/>
        </w:rPr>
        <w:t xml:space="preserve"> </w:t>
      </w:r>
      <w:r>
        <w:rPr>
          <w:rStyle w:val="20pt"/>
          <w:b/>
          <w:bCs/>
        </w:rPr>
        <w:t>«Кружковая работа в школе. Краеведение» (изд. «Учитель», 2010), интернет - информации и методической литературы (список прилагается). Содержание программного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20"/>
        <w:jc w:val="both"/>
      </w:pPr>
      <w:r>
        <w:rPr>
          <w:rStyle w:val="20pt"/>
          <w:b/>
          <w:bCs/>
        </w:rPr>
        <w:t>материала соответствует возрасту младших школьников. Занятия рассчитаны на 2 часа 2 р. в неделю.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20" w:firstLine="220"/>
        <w:jc w:val="both"/>
      </w:pPr>
      <w:r>
        <w:rPr>
          <w:rStyle w:val="20pt"/>
          <w:b/>
          <w:bCs/>
        </w:rPr>
        <w:t>Программа предусматривает использование теоретического и практического материала, который раскрывается на примерах своего края и состоит из следующих разделов: «Природа моего села», «Род, семья и я», «Мое село: прошлое, настоящее, будущее».</w:t>
      </w:r>
    </w:p>
    <w:p w:rsidR="00FA0166" w:rsidRDefault="008E5D10">
      <w:pPr>
        <w:pStyle w:val="20"/>
        <w:shd w:val="clear" w:color="auto" w:fill="auto"/>
        <w:spacing w:before="0" w:after="0" w:line="317" w:lineRule="exact"/>
        <w:ind w:left="1020" w:firstLine="220"/>
        <w:jc w:val="both"/>
      </w:pPr>
      <w:r>
        <w:rPr>
          <w:rStyle w:val="20pt"/>
          <w:b/>
          <w:bCs/>
        </w:rPr>
        <w:t>Содержание программы имеет краеведческую направленность: изучение истории своего края, географическое положение района, история его образования и развития, становление производства и сельского хозяйства и</w:t>
      </w:r>
    </w:p>
    <w:p w:rsidR="00FA0166" w:rsidRDefault="008E5D10">
      <w:pPr>
        <w:pStyle w:val="70"/>
        <w:shd w:val="clear" w:color="auto" w:fill="auto"/>
        <w:ind w:left="1020"/>
      </w:pPr>
      <w:r>
        <w:t>Т.Д.</w:t>
      </w:r>
    </w:p>
    <w:p w:rsidR="00FA0166" w:rsidRDefault="008E5D10">
      <w:pPr>
        <w:pStyle w:val="20"/>
        <w:shd w:val="clear" w:color="auto" w:fill="auto"/>
        <w:spacing w:before="0" w:after="0" w:line="322" w:lineRule="exact"/>
        <w:ind w:left="1020" w:firstLine="220"/>
        <w:jc w:val="both"/>
      </w:pPr>
      <w:r>
        <w:rPr>
          <w:rStyle w:val="20pt"/>
          <w:b/>
          <w:bCs/>
        </w:rPr>
        <w:t>Основные задачи теоретического блока - дать необходимые знания по истории родного края, познакомить учащихся, не только с прошлым, но и с современным состояние села, предположить перспективы развития. Учащиеся должны знать и понимать: то, что происходит сейчас, тоже станет когда-то историей, а значит, мы живем с великими людьми, которые стремятся прославить наше государство, сделать его лучше, справедливее, сильнее.</w:t>
      </w:r>
    </w:p>
    <w:p w:rsidR="00FA0166" w:rsidRDefault="008E5D10">
      <w:pPr>
        <w:pStyle w:val="20"/>
        <w:shd w:val="clear" w:color="auto" w:fill="auto"/>
        <w:spacing w:before="0" w:after="0" w:line="322" w:lineRule="exact"/>
        <w:ind w:left="1020" w:firstLine="220"/>
        <w:jc w:val="both"/>
      </w:pPr>
      <w:r>
        <w:rPr>
          <w:rStyle w:val="20pt"/>
          <w:b/>
          <w:bCs/>
        </w:rPr>
        <w:t>Занятия кружка носят преимущественно практический характер. На занятиях учащиеся приобретают умения и навыки самостоятельно находить нужную информацию о заинтересовавшем их объекте, о деятельности людей, предприятий, учреждений, проводить опросы, работать с научно-популярной литературой; учатся выделять главное, сравнивать, систематизировать сведения о своей семье, поселке, проводить исследовательские и поисковые работы. Подобный подход учит более глубоко осмыслить последовательность событий, содействует формированию исторического мышления.</w:t>
      </w:r>
    </w:p>
    <w:p w:rsidR="00FA0166" w:rsidRDefault="008E5D10">
      <w:pPr>
        <w:pStyle w:val="20"/>
        <w:shd w:val="clear" w:color="auto" w:fill="auto"/>
        <w:spacing w:before="0" w:after="0" w:line="322" w:lineRule="exact"/>
        <w:ind w:left="1020" w:firstLine="220"/>
        <w:jc w:val="both"/>
      </w:pPr>
      <w:r>
        <w:rPr>
          <w:rStyle w:val="20pt"/>
          <w:b/>
          <w:bCs/>
        </w:rPr>
        <w:t>Выполнение практических заданий по краеведению позволяет учащимся знакомиться с новыми людьми, узнавать ранее неизвестное, казалось бы, о знакомых людях. Подробности жизни этих людей вызывают у учащихся невольное восхищение, уважение к людям старшего поколения. Приходит понимание- эти люди причастны к историческим событиям, что история- это история людей, а корни человека в истории и традициях своей семьи, своего народа, в прошлом родного края.</w:t>
      </w:r>
    </w:p>
    <w:p w:rsidR="00FA0166" w:rsidRDefault="008E5D10">
      <w:pPr>
        <w:pStyle w:val="20"/>
        <w:shd w:val="clear" w:color="auto" w:fill="auto"/>
        <w:spacing w:before="0" w:after="0" w:line="322" w:lineRule="exact"/>
        <w:ind w:left="1020" w:firstLine="220"/>
        <w:jc w:val="both"/>
      </w:pPr>
      <w:r>
        <w:rPr>
          <w:rStyle w:val="20pt"/>
          <w:b/>
          <w:bCs/>
        </w:rPr>
        <w:t xml:space="preserve">Материал программы актуален и своевремен, позволяет объяснить учащимся важнейшие нормы человеческой жизни: почему мы </w:t>
      </w:r>
      <w:r>
        <w:rPr>
          <w:rStyle w:val="20pt"/>
          <w:b/>
          <w:bCs/>
        </w:rPr>
        <w:lastRenderedPageBreak/>
        <w:t>должны сохранять и преумножать историческое и культурное наследие прошлых поколений. Относиться друг к другу гуманно, стараться понять и принять каждого живущего рядом. Вне зависимости от его социального положения, богатства, образования. Религии и цвета кожи, т.е. быть толерантными.</w:t>
      </w:r>
    </w:p>
    <w:p w:rsidR="00FA0166" w:rsidRDefault="008E5D10">
      <w:pPr>
        <w:pStyle w:val="20"/>
        <w:shd w:val="clear" w:color="auto" w:fill="auto"/>
        <w:spacing w:before="0" w:after="0" w:line="322" w:lineRule="exact"/>
        <w:ind w:left="1020" w:firstLine="220"/>
        <w:jc w:val="both"/>
        <w:rPr>
          <w:rStyle w:val="20pt"/>
          <w:b/>
          <w:bCs/>
        </w:rPr>
      </w:pPr>
      <w:r>
        <w:rPr>
          <w:rStyle w:val="20pt"/>
          <w:b/>
          <w:bCs/>
        </w:rPr>
        <w:t>Содержание программы соответствует Закону РФ «Об образовании», основным направлениям инициативы «Наша новая школа» Программа развития образовательного учреждения, продолжает и углубляет традиции школы в духе патриотизма.</w:t>
      </w:r>
    </w:p>
    <w:p w:rsidR="00C869C1" w:rsidRDefault="00C869C1" w:rsidP="00C869C1">
      <w:pPr>
        <w:pStyle w:val="30"/>
        <w:shd w:val="clear" w:color="auto" w:fill="auto"/>
      </w:pPr>
      <w:r>
        <w:rPr>
          <w:color w:val="000000"/>
        </w:rPr>
        <w:t>ЦЕЛЬ:</w:t>
      </w:r>
    </w:p>
    <w:p w:rsidR="00C869C1" w:rsidRDefault="00C869C1" w:rsidP="00C869C1">
      <w:pPr>
        <w:pStyle w:val="20"/>
        <w:shd w:val="clear" w:color="auto" w:fill="auto"/>
        <w:spacing w:after="349"/>
        <w:ind w:firstLine="720"/>
      </w:pPr>
      <w:r>
        <w:t>Заложить основы активной гражданской позиции младших школьников путем привлечения их к краеведческой работе.</w:t>
      </w:r>
    </w:p>
    <w:p w:rsidR="00C869C1" w:rsidRDefault="00C869C1" w:rsidP="00C869C1">
      <w:pPr>
        <w:pStyle w:val="30"/>
        <w:shd w:val="clear" w:color="auto" w:fill="auto"/>
        <w:spacing w:after="11" w:line="260" w:lineRule="exact"/>
      </w:pPr>
      <w:r>
        <w:rPr>
          <w:color w:val="000000"/>
        </w:rPr>
        <w:t>Задачи:</w:t>
      </w:r>
    </w:p>
    <w:p w:rsidR="00C869C1" w:rsidRDefault="00C869C1" w:rsidP="00C869C1">
      <w:pPr>
        <w:pStyle w:val="40"/>
        <w:shd w:val="clear" w:color="auto" w:fill="auto"/>
        <w:spacing w:before="0" w:after="0" w:line="260" w:lineRule="exact"/>
      </w:pPr>
      <w:r>
        <w:rPr>
          <w:color w:val="000000"/>
        </w:rPr>
        <w:t>Образовательные:</w:t>
      </w:r>
    </w:p>
    <w:p w:rsidR="00C869C1" w:rsidRDefault="00C869C1" w:rsidP="00C869C1">
      <w:pPr>
        <w:pStyle w:val="20"/>
        <w:numPr>
          <w:ilvl w:val="0"/>
          <w:numId w:val="1"/>
        </w:numPr>
        <w:shd w:val="clear" w:color="auto" w:fill="auto"/>
        <w:tabs>
          <w:tab w:val="left" w:pos="763"/>
        </w:tabs>
        <w:spacing w:before="0" w:after="0" w:line="317" w:lineRule="exact"/>
        <w:ind w:left="720" w:hanging="320"/>
      </w:pPr>
      <w:r>
        <w:t>Научить первичным навыкам проектно - исследовательской работе на основе краеведческого материала.</w:t>
      </w:r>
    </w:p>
    <w:p w:rsidR="00C869C1" w:rsidRDefault="00C869C1" w:rsidP="00C869C1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317" w:lineRule="exact"/>
        <w:ind w:left="720" w:hanging="320"/>
      </w:pPr>
      <w:r>
        <w:t>Сформировать мотивацию к изучению истории и природы родного села.</w:t>
      </w:r>
    </w:p>
    <w:p w:rsidR="00C869C1" w:rsidRDefault="00C869C1" w:rsidP="00C869C1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317" w:lineRule="exact"/>
        <w:ind w:left="400"/>
        <w:jc w:val="both"/>
      </w:pPr>
      <w:r>
        <w:t>Изучение истории и природы своего родного села.</w:t>
      </w:r>
    </w:p>
    <w:p w:rsidR="00C869C1" w:rsidRDefault="00C869C1" w:rsidP="00C869C1">
      <w:pPr>
        <w:pStyle w:val="40"/>
        <w:shd w:val="clear" w:color="auto" w:fill="auto"/>
        <w:spacing w:before="0" w:after="0" w:line="317" w:lineRule="exact"/>
      </w:pPr>
      <w:r>
        <w:rPr>
          <w:color w:val="000000"/>
        </w:rPr>
        <w:t>Воспитательные:</w:t>
      </w:r>
    </w:p>
    <w:p w:rsidR="00C869C1" w:rsidRDefault="00C869C1" w:rsidP="00C869C1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before="0" w:after="0" w:line="317" w:lineRule="exact"/>
        <w:ind w:left="400"/>
        <w:jc w:val="both"/>
      </w:pPr>
      <w:r>
        <w:t>Воспитывать любовь к своей малой Родине.</w:t>
      </w:r>
    </w:p>
    <w:p w:rsidR="00C869C1" w:rsidRDefault="00C869C1" w:rsidP="00C869C1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0" w:line="317" w:lineRule="exact"/>
        <w:ind w:left="400"/>
        <w:jc w:val="both"/>
      </w:pPr>
      <w:r>
        <w:t>Воспитывать культуру общения.</w:t>
      </w:r>
    </w:p>
    <w:p w:rsidR="00C869C1" w:rsidRDefault="00C869C1" w:rsidP="00C869C1">
      <w:pPr>
        <w:pStyle w:val="40"/>
        <w:shd w:val="clear" w:color="auto" w:fill="auto"/>
        <w:spacing w:before="0" w:after="0" w:line="317" w:lineRule="exact"/>
      </w:pPr>
      <w:r>
        <w:rPr>
          <w:color w:val="000000"/>
        </w:rPr>
        <w:t>Развивающие:</w:t>
      </w:r>
    </w:p>
    <w:p w:rsidR="00C869C1" w:rsidRDefault="00C869C1" w:rsidP="00C869C1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17" w:lineRule="exact"/>
        <w:ind w:left="400"/>
        <w:jc w:val="both"/>
      </w:pPr>
      <w:r>
        <w:t>Начать формирование потребности в саморазвитии и самореализации.</w:t>
      </w:r>
    </w:p>
    <w:p w:rsidR="00C869C1" w:rsidRDefault="00C869C1" w:rsidP="00C869C1">
      <w:pPr>
        <w:pStyle w:val="20"/>
        <w:numPr>
          <w:ilvl w:val="0"/>
          <w:numId w:val="3"/>
        </w:numPr>
        <w:shd w:val="clear" w:color="auto" w:fill="auto"/>
        <w:tabs>
          <w:tab w:val="left" w:pos="787"/>
        </w:tabs>
        <w:spacing w:before="0" w:after="0" w:line="322" w:lineRule="exact"/>
        <w:ind w:left="720" w:hanging="320"/>
      </w:pPr>
      <w:r>
        <w:t>Развивать деловые качества школьников: самостоятельность, ответственность, активность, аккуратность.</w:t>
      </w:r>
    </w:p>
    <w:p w:rsidR="00C869C1" w:rsidRDefault="00C869C1" w:rsidP="00C869C1">
      <w:pPr>
        <w:pStyle w:val="20"/>
        <w:numPr>
          <w:ilvl w:val="0"/>
          <w:numId w:val="3"/>
        </w:numPr>
        <w:shd w:val="clear" w:color="auto" w:fill="auto"/>
        <w:tabs>
          <w:tab w:val="left" w:pos="787"/>
        </w:tabs>
        <w:spacing w:before="0" w:after="292" w:line="312" w:lineRule="exact"/>
        <w:ind w:left="720" w:hanging="320"/>
      </w:pPr>
      <w:r>
        <w:t>Развивать прогностические, аналитические и рефлексивные навыки учащихся.</w:t>
      </w:r>
    </w:p>
    <w:p w:rsidR="00C869C1" w:rsidRDefault="00C869C1" w:rsidP="00C869C1">
      <w:pPr>
        <w:pStyle w:val="20"/>
        <w:shd w:val="clear" w:color="auto" w:fill="auto"/>
        <w:spacing w:after="0"/>
        <w:ind w:firstLine="720"/>
      </w:pPr>
      <w:r>
        <w:t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демонстрацию результатов деятельности. Основу теоретической части курса составляют материалы, подробное изложение которых представлено в методической копилке.</w:t>
      </w:r>
    </w:p>
    <w:p w:rsidR="00C869C1" w:rsidRDefault="00C869C1" w:rsidP="00C869C1">
      <w:pPr>
        <w:pStyle w:val="20"/>
        <w:shd w:val="clear" w:color="auto" w:fill="auto"/>
        <w:spacing w:after="346" w:line="317" w:lineRule="exact"/>
        <w:ind w:firstLine="720"/>
      </w:pPr>
      <w:r>
        <w:t>Преимущественная форма организации занятий - активная работа ребят: индивидуальные задания, организация выставок и конкурсов, привлечение родителей, бабушек и дедушек учащихся.</w:t>
      </w:r>
    </w:p>
    <w:p w:rsidR="00C869C1" w:rsidRDefault="00C869C1" w:rsidP="00C869C1">
      <w:pPr>
        <w:pStyle w:val="30"/>
        <w:shd w:val="clear" w:color="auto" w:fill="auto"/>
        <w:spacing w:after="257" w:line="260" w:lineRule="exact"/>
        <w:ind w:left="20"/>
        <w:jc w:val="center"/>
      </w:pPr>
      <w:r>
        <w:rPr>
          <w:color w:val="000000"/>
        </w:rPr>
        <w:t>Условия для реализации программы.</w:t>
      </w:r>
    </w:p>
    <w:p w:rsidR="00C869C1" w:rsidRDefault="00C869C1" w:rsidP="00C869C1">
      <w:pPr>
        <w:pStyle w:val="20"/>
        <w:shd w:val="clear" w:color="auto" w:fill="auto"/>
        <w:spacing w:after="0"/>
        <w:ind w:firstLine="720"/>
      </w:pPr>
      <w:r>
        <w:t>Для успешной реализации данной программы необходимо соблюдать ряд условий:</w:t>
      </w:r>
    </w:p>
    <w:p w:rsidR="00C869C1" w:rsidRDefault="00C869C1" w:rsidP="00C869C1">
      <w:pPr>
        <w:pStyle w:val="20"/>
        <w:numPr>
          <w:ilvl w:val="0"/>
          <w:numId w:val="4"/>
        </w:numPr>
        <w:shd w:val="clear" w:color="auto" w:fill="auto"/>
        <w:tabs>
          <w:tab w:val="left" w:pos="763"/>
        </w:tabs>
        <w:spacing w:before="0" w:after="0" w:line="322" w:lineRule="exact"/>
        <w:ind w:left="720" w:hanging="320"/>
      </w:pPr>
      <w:r>
        <w:lastRenderedPageBreak/>
        <w:t>Проведение 50-70% занятий вне класса: в библиотеке, в СДК, в гостях у односельчан, на экскурсии в природу.</w:t>
      </w:r>
    </w:p>
    <w:p w:rsidR="00C869C1" w:rsidRDefault="00C869C1" w:rsidP="00C869C1">
      <w:pPr>
        <w:pStyle w:val="20"/>
        <w:numPr>
          <w:ilvl w:val="0"/>
          <w:numId w:val="4"/>
        </w:numPr>
        <w:shd w:val="clear" w:color="auto" w:fill="auto"/>
        <w:tabs>
          <w:tab w:val="left" w:pos="792"/>
        </w:tabs>
        <w:spacing w:before="0" w:after="0" w:line="322" w:lineRule="exact"/>
        <w:ind w:left="400"/>
        <w:jc w:val="both"/>
      </w:pPr>
      <w:r>
        <w:t>Привлечение к работе старшего поколения (бабушек и дедушек).</w:t>
      </w:r>
    </w:p>
    <w:p w:rsidR="00C869C1" w:rsidRDefault="00C869C1" w:rsidP="00C869C1">
      <w:pPr>
        <w:pStyle w:val="20"/>
        <w:numPr>
          <w:ilvl w:val="0"/>
          <w:numId w:val="4"/>
        </w:numPr>
        <w:shd w:val="clear" w:color="auto" w:fill="auto"/>
        <w:tabs>
          <w:tab w:val="left" w:pos="792"/>
        </w:tabs>
        <w:spacing w:before="0" w:after="0" w:line="322" w:lineRule="exact"/>
        <w:ind w:left="720" w:hanging="320"/>
      </w:pPr>
      <w:r>
        <w:t>На рабочем столе учителя должны быть методические пособия, дидактические материалы.</w:t>
      </w:r>
    </w:p>
    <w:p w:rsidR="00C869C1" w:rsidRDefault="00C869C1" w:rsidP="00C869C1">
      <w:pPr>
        <w:pStyle w:val="20"/>
        <w:shd w:val="clear" w:color="auto" w:fill="auto"/>
        <w:spacing w:after="0"/>
        <w:ind w:left="400"/>
      </w:pPr>
      <w:r>
        <w:t>Программа будет успешно реализована, если:</w:t>
      </w:r>
    </w:p>
    <w:p w:rsidR="00C869C1" w:rsidRDefault="00C869C1" w:rsidP="00C869C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26" w:lineRule="exact"/>
        <w:ind w:left="720" w:hanging="320"/>
      </w:pPr>
      <w:r>
        <w:t>будет изучен весь предусмотренный программой теоретический материал и проведены все практические занятия;</w:t>
      </w:r>
    </w:p>
    <w:p w:rsidR="00C869C1" w:rsidRDefault="00C869C1" w:rsidP="00C869C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26" w:lineRule="exact"/>
        <w:ind w:left="720" w:hanging="320"/>
      </w:pPr>
      <w:r>
        <w:t>будут учитываться все возрастные и личностные особенности обучающихся воспитанников;</w:t>
      </w:r>
    </w:p>
    <w:p w:rsidR="00C869C1" w:rsidRDefault="00C869C1" w:rsidP="00C869C1">
      <w:pPr>
        <w:pStyle w:val="10"/>
        <w:keepNext/>
        <w:keepLines/>
        <w:shd w:val="clear" w:color="auto" w:fill="auto"/>
        <w:spacing w:after="225" w:line="320" w:lineRule="exact"/>
      </w:pPr>
      <w:bookmarkStart w:id="0" w:name="bookmark0"/>
      <w:r>
        <w:rPr>
          <w:color w:val="000000"/>
        </w:rPr>
        <w:t>Ожидаемый результат:</w:t>
      </w:r>
      <w:bookmarkEnd w:id="0"/>
    </w:p>
    <w:p w:rsidR="00C869C1" w:rsidRPr="00C869C1" w:rsidRDefault="00C869C1" w:rsidP="00C869C1">
      <w:pPr>
        <w:numPr>
          <w:ilvl w:val="0"/>
          <w:numId w:val="6"/>
        </w:numPr>
        <w:tabs>
          <w:tab w:val="left" w:pos="286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устойчивый интерес к истории своей Родины;</w:t>
      </w:r>
    </w:p>
    <w:p w:rsidR="00C869C1" w:rsidRPr="00C869C1" w:rsidRDefault="00C869C1" w:rsidP="00C869C1">
      <w:pPr>
        <w:numPr>
          <w:ilvl w:val="0"/>
          <w:numId w:val="6"/>
        </w:numPr>
        <w:tabs>
          <w:tab w:val="left" w:pos="291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знания культурных традиций родного края;</w:t>
      </w:r>
    </w:p>
    <w:p w:rsidR="00C869C1" w:rsidRPr="00C869C1" w:rsidRDefault="00C869C1" w:rsidP="00C869C1">
      <w:pPr>
        <w:numPr>
          <w:ilvl w:val="0"/>
          <w:numId w:val="6"/>
        </w:numPr>
        <w:tabs>
          <w:tab w:val="left" w:pos="291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умение устанавливать связи между прошлым и современностью;</w:t>
      </w:r>
    </w:p>
    <w:p w:rsidR="00C869C1" w:rsidRPr="00C869C1" w:rsidRDefault="00C869C1" w:rsidP="00C869C1">
      <w:pPr>
        <w:numPr>
          <w:ilvl w:val="0"/>
          <w:numId w:val="6"/>
        </w:numPr>
        <w:tabs>
          <w:tab w:val="left" w:pos="291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способность творчески мыслить и рассуждать;</w:t>
      </w:r>
    </w:p>
    <w:p w:rsidR="00C869C1" w:rsidRPr="00C869C1" w:rsidRDefault="00C869C1" w:rsidP="00C869C1">
      <w:pPr>
        <w:numPr>
          <w:ilvl w:val="0"/>
          <w:numId w:val="6"/>
        </w:numPr>
        <w:tabs>
          <w:tab w:val="left" w:pos="296"/>
        </w:tabs>
        <w:spacing w:after="276"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способность заниматься исследовательской деятельностью индивидуально и в творческих группах</w:t>
      </w:r>
    </w:p>
    <w:p w:rsidR="00C869C1" w:rsidRPr="00C869C1" w:rsidRDefault="00C869C1" w:rsidP="00C869C1">
      <w:pPr>
        <w:pStyle w:val="10"/>
        <w:keepNext/>
        <w:keepLines/>
        <w:shd w:val="clear" w:color="auto" w:fill="auto"/>
        <w:spacing w:after="243" w:line="320" w:lineRule="exact"/>
        <w:ind w:left="3240"/>
        <w:jc w:val="left"/>
        <w:rPr>
          <w:sz w:val="36"/>
        </w:rPr>
      </w:pPr>
      <w:bookmarkStart w:id="1" w:name="bookmark1"/>
      <w:r w:rsidRPr="00C869C1">
        <w:rPr>
          <w:color w:val="000000"/>
          <w:sz w:val="36"/>
        </w:rPr>
        <w:t>Литература:</w:t>
      </w:r>
      <w:bookmarkEnd w:id="1"/>
    </w:p>
    <w:p w:rsidR="00C869C1" w:rsidRPr="00C869C1" w:rsidRDefault="00C869C1" w:rsidP="00C869C1">
      <w:pPr>
        <w:spacing w:after="236" w:line="360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1 .Энциклопедия Республики Дагестан (в очерках, фактах, событиях, лицах). Родной край</w:t>
      </w:r>
    </w:p>
    <w:p w:rsidR="00C869C1" w:rsidRPr="00C869C1" w:rsidRDefault="00C869C1" w:rsidP="00C869C1">
      <w:pPr>
        <w:numPr>
          <w:ilvl w:val="0"/>
          <w:numId w:val="7"/>
        </w:numPr>
        <w:tabs>
          <w:tab w:val="left" w:pos="421"/>
        </w:tabs>
        <w:spacing w:after="240"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Памятники и памятные места Республики Дагестан. Дербент, книжное изд-во, 1971</w:t>
      </w:r>
    </w:p>
    <w:p w:rsidR="00C869C1" w:rsidRPr="00C869C1" w:rsidRDefault="00C869C1" w:rsidP="00C869C1">
      <w:pPr>
        <w:numPr>
          <w:ilvl w:val="0"/>
          <w:numId w:val="7"/>
        </w:numPr>
        <w:tabs>
          <w:tab w:val="left" w:pos="430"/>
        </w:tabs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История родного края: С древнейших времен до 1917 года: учеб, пособие для сред, и ст. кл. школ всех типов / М. В. Булычев и др. - Дербент и Дагестанские Огни : Дет. книга, 2000. - 416 с.: ил. - (Знай и люби родной край).</w:t>
      </w:r>
    </w:p>
    <w:p w:rsidR="00C869C1" w:rsidRPr="00C869C1" w:rsidRDefault="00C869C1" w:rsidP="00C869C1">
      <w:pPr>
        <w:widowControl/>
        <w:rPr>
          <w:rFonts w:ascii="Times New Roman" w:hAnsi="Times New Roman" w:cs="Times New Roman"/>
          <w:b/>
          <w:sz w:val="28"/>
        </w:rPr>
        <w:sectPr w:rsidR="00C869C1" w:rsidRPr="00C869C1" w:rsidSect="00C869C1">
          <w:type w:val="continuous"/>
          <w:pgSz w:w="11900" w:h="16840"/>
          <w:pgMar w:top="1058" w:right="839" w:bottom="911" w:left="1667" w:header="0" w:footer="3" w:gutter="0"/>
          <w:cols w:space="720"/>
        </w:sectPr>
      </w:pPr>
    </w:p>
    <w:p w:rsidR="00C869C1" w:rsidRPr="00C869C1" w:rsidRDefault="00C869C1" w:rsidP="00C869C1">
      <w:pPr>
        <w:pStyle w:val="120"/>
        <w:keepNext/>
        <w:keepLines/>
        <w:shd w:val="clear" w:color="auto" w:fill="auto"/>
        <w:rPr>
          <w:b/>
          <w:sz w:val="36"/>
        </w:rPr>
      </w:pPr>
      <w:bookmarkStart w:id="2" w:name="bookmark2"/>
      <w:r w:rsidRPr="00C869C1">
        <w:rPr>
          <w:b/>
          <w:color w:val="000000"/>
          <w:sz w:val="36"/>
        </w:rPr>
        <w:lastRenderedPageBreak/>
        <w:t>Содержание изучаемого курса</w:t>
      </w:r>
      <w:r w:rsidRPr="00C869C1">
        <w:rPr>
          <w:b/>
          <w:color w:val="000000"/>
          <w:sz w:val="36"/>
        </w:rPr>
        <w:br/>
        <w:t>Сентябрь</w:t>
      </w:r>
      <w:bookmarkEnd w:id="2"/>
    </w:p>
    <w:p w:rsidR="00C869C1" w:rsidRPr="00C869C1" w:rsidRDefault="00C869C1" w:rsidP="00C869C1">
      <w:pPr>
        <w:spacing w:line="320" w:lineRule="exact"/>
        <w:rPr>
          <w:rFonts w:ascii="Times New Roman" w:hAnsi="Times New Roman" w:cs="Times New Roman"/>
          <w:b/>
          <w:sz w:val="28"/>
        </w:rPr>
      </w:pPr>
      <w:r w:rsidRPr="00C869C1">
        <w:rPr>
          <w:rStyle w:val="5"/>
          <w:rFonts w:eastAsia="Arial Unicode MS"/>
          <w:b/>
          <w:sz w:val="36"/>
        </w:rPr>
        <w:t>Введение.</w:t>
      </w:r>
    </w:p>
    <w:p w:rsidR="00C869C1" w:rsidRPr="00C869C1" w:rsidRDefault="00C869C1" w:rsidP="00C869C1">
      <w:pPr>
        <w:spacing w:after="304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Водное занятие. Познакомить обучающихся с понятием «Краеведение». Что такое краеведение, его роль в истории человечества.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Инструктаж по технике безопасности на занятиях. Правила поведения в объединении, поведение на улице, на море, в общественных местах, во время экскурсий и походов. Правила дорожного движения, противопожарная безопасность.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lastRenderedPageBreak/>
        <w:t>Беседа на темы: «Моя родина», «Родной край»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Мой город Дагестанские Огни. Рассказ педагога о родном городе.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Достопримечательности г. Дагестанские Огни.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Конкурс стихотворений о родном городе.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Экскурсия по достопримечательностям города (4-5кл.)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История возникновения г. Дагестанские Огни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Стекольный завод и история ее возникновения (экскурсия в стекольный завод).</w:t>
      </w:r>
    </w:p>
    <w:p w:rsidR="00C869C1" w:rsidRPr="00C869C1" w:rsidRDefault="00C869C1" w:rsidP="00C869C1">
      <w:pPr>
        <w:numPr>
          <w:ilvl w:val="0"/>
          <w:numId w:val="8"/>
        </w:numPr>
        <w:tabs>
          <w:tab w:val="left" w:pos="282"/>
        </w:tabs>
        <w:spacing w:after="296" w:line="365" w:lineRule="exact"/>
        <w:jc w:val="both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Изделия стекольного завода. Их предназначение.</w:t>
      </w:r>
    </w:p>
    <w:p w:rsidR="00C869C1" w:rsidRPr="00C869C1" w:rsidRDefault="00C869C1" w:rsidP="00C869C1">
      <w:pPr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Разные национальности, которые живут в городе Дагестанские Огни.</w:t>
      </w:r>
    </w:p>
    <w:p w:rsidR="00C869C1" w:rsidRPr="00C869C1" w:rsidRDefault="00C869C1" w:rsidP="00C869C1">
      <w:pPr>
        <w:spacing w:after="340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Дружба народов города.</w:t>
      </w:r>
    </w:p>
    <w:p w:rsidR="00C869C1" w:rsidRPr="00C869C1" w:rsidRDefault="00C869C1" w:rsidP="00C869C1">
      <w:pPr>
        <w:spacing w:after="350" w:line="320" w:lineRule="exact"/>
        <w:jc w:val="center"/>
        <w:rPr>
          <w:rFonts w:ascii="Times New Roman" w:hAnsi="Times New Roman" w:cs="Times New Roman"/>
          <w:b/>
          <w:sz w:val="28"/>
        </w:rPr>
      </w:pPr>
      <w:r w:rsidRPr="00C869C1">
        <w:rPr>
          <w:rStyle w:val="5"/>
          <w:rFonts w:eastAsia="Arial Unicode MS"/>
          <w:b/>
          <w:sz w:val="36"/>
        </w:rPr>
        <w:t>Октябрь</w:t>
      </w:r>
    </w:p>
    <w:p w:rsidR="00C869C1" w:rsidRPr="00C869C1" w:rsidRDefault="00C869C1" w:rsidP="00C869C1">
      <w:pPr>
        <w:spacing w:line="365" w:lineRule="exact"/>
        <w:ind w:right="780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Осень в нашем городе. Какие овощи и фрукты собирают люди. Растительный мир нашего родного края (деревья, цветы и т.д.) Беседа на тему: «Виноградство»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Земледелие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Цель: уточнить знание детей, что выращивают в родном крае (пшеница, рожь, овес).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Рыболовство.</w:t>
      </w:r>
    </w:p>
    <w:p w:rsidR="00C869C1" w:rsidRPr="00C869C1" w:rsidRDefault="00C869C1" w:rsidP="00C869C1">
      <w:pPr>
        <w:spacing w:line="365" w:lineRule="exact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Рыбы, которые обитают в Каспийском море (название рыб)</w:t>
      </w:r>
    </w:p>
    <w:p w:rsidR="00C869C1" w:rsidRPr="00C869C1" w:rsidRDefault="00C869C1" w:rsidP="00C869C1">
      <w:pPr>
        <w:spacing w:line="365" w:lineRule="exact"/>
        <w:ind w:right="3520"/>
        <w:rPr>
          <w:rFonts w:ascii="Times New Roman" w:hAnsi="Times New Roman" w:cs="Times New Roman"/>
          <w:b/>
          <w:sz w:val="28"/>
        </w:rPr>
      </w:pPr>
      <w:r w:rsidRPr="00C869C1">
        <w:rPr>
          <w:rFonts w:ascii="Times New Roman" w:hAnsi="Times New Roman" w:cs="Times New Roman"/>
          <w:b/>
          <w:sz w:val="28"/>
        </w:rPr>
        <w:t>Какую продукцию изготавливают из рыбы Перелётные и зимующие птицы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Рисование. Осень родного края.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Животный мир нашего родного края (дикие животные)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Море, которое омывает наш город.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Цель: ознакомить детей с названием моря, прививать любовь бережное отношение к своему краю.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Птицы, которые обитают в нашем крае Лепка: птицы перелётные и зимующие.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45" w:line="320" w:lineRule="exact"/>
        <w:ind w:right="100"/>
      </w:pPr>
      <w:r>
        <w:rPr>
          <w:color w:val="000000"/>
        </w:rPr>
        <w:t>Ноябрь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Экскурсия в парк.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Ковроткачество. Одни из видов искусства нашего края. Виды ковров. Орнаменты ковров и их отличие. Рисование. Тема: Элементы коврового орнамента. Аппликация: рассмотрение ткацкого станка.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45" w:line="320" w:lineRule="exact"/>
        <w:ind w:right="100"/>
      </w:pPr>
      <w:r>
        <w:rPr>
          <w:color w:val="000000"/>
        </w:rPr>
        <w:lastRenderedPageBreak/>
        <w:t>Декабрь.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Мой Дагестан. Земля и соседи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Конкурс стихов «Мой Дагестан»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Дагестан и его города.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Нравственная культура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Культура труда.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Художественная культура народов Дагестана. Человеческая мораль.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Поэты и писатели Дагестана.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45" w:line="320" w:lineRule="exact"/>
        <w:ind w:right="100"/>
      </w:pPr>
      <w:r>
        <w:rPr>
          <w:color w:val="000000"/>
        </w:rPr>
        <w:t>Январь - февраль.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Литературная викторина.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Произведения российских поэтов и писателей. Кубачинское искусство.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Центры ювелирного искусства.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Виды орнаментов кубачинского искусства.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Показ иллюстраций с разными орнаментами. Рисование: «Создать орнамент кубачинского изделия» Создать узор на прямоугольнике.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Обобщить знания кубачинского искусства с детьми. Балхарская художественная керамика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История возникновения.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Элементы и мотивы балхарской росписи.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Показ всех элементов на иллюстрациях, картинах, на изделиях. Рисование: «Элементы орнамента»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Лепка: «Кувшин»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45" w:line="320" w:lineRule="exact"/>
      </w:pPr>
      <w:bookmarkStart w:id="3" w:name="bookmark3"/>
      <w:r>
        <w:rPr>
          <w:color w:val="000000"/>
        </w:rPr>
        <w:t>Март</w:t>
      </w:r>
      <w:bookmarkEnd w:id="3"/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Знакомство с Унцукульским искусством.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Элементы узоров унцукульского искусства.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Фольклор и литература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Мастера унцукульского искусства их работы, изделия. Показ иллюстраций.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Рисование: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Орнаменты, состоящие из штрихов, точек, мнений и кругов. Рисование на бумаге силуэтов унцукульских изделий (кулон, брошь, ваза)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Обобщить знания детей по унцукульскому искусству.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35" w:line="320" w:lineRule="exact"/>
      </w:pPr>
      <w:bookmarkStart w:id="4" w:name="bookmark4"/>
      <w:r>
        <w:rPr>
          <w:color w:val="000000"/>
        </w:rPr>
        <w:t>Апрель</w:t>
      </w:r>
      <w:bookmarkEnd w:id="4"/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Выставка всех четырех искусств.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lastRenderedPageBreak/>
        <w:t>Изделия балхарского, кубачинского, унцукульского искусств и вовроткачество.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Викторина по народно - прикладному искусству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Твоя родословная.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Цель: научить детей называть своих предков по отцовской и материнской линии.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Рисование на тему: «Моё генеалогическое дерево.»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Кто мама, папа, бабушка, дедушка по профессии?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Тема: «Традиция гостеприимства»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Игра, развлечение «В гости в другую группу»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Тема: «Правила поведения в гостях(беседа)</w:t>
      </w:r>
    </w:p>
    <w:p w:rsidR="00C869C1" w:rsidRDefault="00C869C1" w:rsidP="00C869C1">
      <w:pPr>
        <w:pStyle w:val="60"/>
        <w:shd w:val="clear" w:color="auto" w:fill="auto"/>
        <w:spacing w:after="336" w:line="365" w:lineRule="exact"/>
      </w:pPr>
      <w:r>
        <w:t>Провести сюжетно - ролевую игру «Семья»</w:t>
      </w:r>
    </w:p>
    <w:p w:rsidR="00C869C1" w:rsidRDefault="00C869C1" w:rsidP="00C869C1">
      <w:pPr>
        <w:pStyle w:val="22"/>
        <w:keepNext/>
        <w:keepLines/>
        <w:shd w:val="clear" w:color="auto" w:fill="auto"/>
        <w:spacing w:before="0" w:after="390" w:line="320" w:lineRule="exact"/>
      </w:pPr>
      <w:bookmarkStart w:id="5" w:name="bookmark5"/>
      <w:r>
        <w:rPr>
          <w:color w:val="000000"/>
        </w:rPr>
        <w:t>Май</w:t>
      </w:r>
      <w:bookmarkEnd w:id="5"/>
    </w:p>
    <w:p w:rsidR="00C869C1" w:rsidRDefault="00C869C1" w:rsidP="00C869C1">
      <w:pPr>
        <w:pStyle w:val="60"/>
        <w:shd w:val="clear" w:color="auto" w:fill="auto"/>
        <w:spacing w:after="26" w:line="320" w:lineRule="exact"/>
      </w:pPr>
      <w:r>
        <w:t>Беседа на тему: «Люди прославившие Дагестан» (песня журавли)</w:t>
      </w:r>
    </w:p>
    <w:p w:rsidR="00C869C1" w:rsidRDefault="00C869C1" w:rsidP="00C869C1">
      <w:pPr>
        <w:pStyle w:val="60"/>
        <w:shd w:val="clear" w:color="auto" w:fill="auto"/>
        <w:spacing w:after="0" w:line="320" w:lineRule="exact"/>
      </w:pPr>
      <w:r>
        <w:t>К 72-летию Победы ВОВ. Знакомство с героями павших в боя ВОВ.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Беседа на тему: «Ветераны нашего города». Показ фотографий, орденов, фильмов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Экскурсия к памятнику воинам ВОВ.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Возложение цветов к памятнику.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Рисование на тему: «Мой праздничный город»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Традиционные праздника народов Дагестана Праздник весны «Новруз»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Ученые и мыслители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Пословицы и поговорки Дагестана.</w:t>
      </w:r>
    </w:p>
    <w:p w:rsidR="00C869C1" w:rsidRDefault="00C869C1" w:rsidP="00C869C1">
      <w:pPr>
        <w:pStyle w:val="60"/>
        <w:shd w:val="clear" w:color="auto" w:fill="auto"/>
        <w:spacing w:after="0" w:line="365" w:lineRule="exact"/>
      </w:pPr>
      <w:r>
        <w:t>Обобщение тем по культурам и традициям Дагестана.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421"/>
        <w:gridCol w:w="1555"/>
        <w:gridCol w:w="2059"/>
        <w:gridCol w:w="1632"/>
      </w:tblGrid>
      <w:tr w:rsidR="00C869C1" w:rsidTr="00C869C1">
        <w:trPr>
          <w:trHeight w:hRule="exact" w:val="7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ind w:left="240"/>
            </w:pPr>
            <w:r>
              <w:lastRenderedPageBreak/>
              <w:t>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Тема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180" w:line="320" w:lineRule="exact"/>
              <w:ind w:left="280"/>
              <w:rPr>
                <w:color w:val="auto"/>
                <w:sz w:val="32"/>
                <w:szCs w:val="32"/>
              </w:rPr>
            </w:pPr>
            <w:r>
              <w:t>Теория</w:t>
            </w:r>
          </w:p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before="180" w:after="0" w:line="320" w:lineRule="exact"/>
              <w:jc w:val="center"/>
            </w:pPr>
            <w:r>
              <w:t>ч.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ind w:left="140"/>
            </w:pPr>
            <w:r>
              <w:t>Практика ч.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60" w:lineRule="exact"/>
              <w:jc w:val="center"/>
            </w:pPr>
            <w:r>
              <w:t>Общее кол-во ч.</w:t>
            </w:r>
          </w:p>
        </w:tc>
      </w:tr>
      <w:tr w:rsidR="00C869C1" w:rsidTr="00C869C1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</w:pPr>
            <w:r>
              <w:t>Вводное занятие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</w:tr>
      <w:tr w:rsidR="00C869C1" w:rsidTr="00C869C1">
        <w:trPr>
          <w:trHeight w:hRule="exact" w:val="3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</w:pPr>
            <w:r>
              <w:t>Наша Родина «Наш Дагестан»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</w:pPr>
            <w:r>
              <w:t>Родословная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13</w:t>
            </w:r>
          </w:p>
        </w:tc>
      </w:tr>
      <w:tr w:rsidR="00C869C1" w:rsidTr="00C869C1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Г имн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7</w:t>
            </w:r>
          </w:p>
        </w:tc>
      </w:tr>
      <w:tr w:rsidR="00C869C1" w:rsidTr="00C869C1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65" w:lineRule="exact"/>
              <w:jc w:val="center"/>
            </w:pPr>
            <w:r>
              <w:t>Достопримечательности родного края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13</w:t>
            </w:r>
          </w:p>
        </w:tc>
      </w:tr>
      <w:tr w:rsidR="00C869C1" w:rsidTr="00C869C1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65" w:lineRule="exact"/>
              <w:jc w:val="center"/>
            </w:pPr>
            <w:r>
              <w:t>Растительный и животный мир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ind w:left="240"/>
            </w:pPr>
            <w:r>
              <w:t>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ind w:left="260"/>
            </w:pPr>
            <w:r>
              <w:t>Культура народов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15</w:t>
            </w:r>
          </w:p>
        </w:tc>
      </w:tr>
      <w:tr w:rsidR="00C869C1" w:rsidTr="00C869C1">
        <w:trPr>
          <w:trHeight w:hRule="exact" w:val="7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Поэты, писатели и композиторы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7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74" w:lineRule="exact"/>
              <w:jc w:val="center"/>
            </w:pPr>
            <w:r>
              <w:t>Народно- прикладное искусство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7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74" w:lineRule="exact"/>
              <w:jc w:val="center"/>
            </w:pPr>
            <w:r>
              <w:t>Правила и формы приветствия народов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5</w:t>
            </w:r>
          </w:p>
        </w:tc>
      </w:tr>
      <w:tr w:rsidR="00C869C1" w:rsidTr="00C869C1">
        <w:trPr>
          <w:trHeight w:hRule="exact" w:val="7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Семья, семейные традиции народов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65" w:lineRule="exact"/>
              <w:jc w:val="center"/>
            </w:pPr>
            <w:r>
              <w:t>Традиционные праздники народов Дагестана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7</w:t>
            </w:r>
          </w:p>
        </w:tc>
      </w:tr>
      <w:tr w:rsidR="00C869C1" w:rsidTr="00C869C1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Традиции дружбы и солидарности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16</w:t>
            </w:r>
          </w:p>
        </w:tc>
      </w:tr>
      <w:tr w:rsidR="00C869C1" w:rsidTr="00C869C1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65" w:lineRule="exact"/>
              <w:jc w:val="center"/>
            </w:pPr>
            <w:r>
              <w:t>Люди, прославившие Дагестан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10</w:t>
            </w:r>
          </w:p>
        </w:tc>
      </w:tr>
      <w:tr w:rsidR="00C869C1" w:rsidTr="00C869C1"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280" w:lineRule="exact"/>
              <w:ind w:left="240"/>
            </w:pPr>
            <w:r>
              <w:rPr>
                <w:rStyle w:val="614pt"/>
              </w:rPr>
              <w:t>15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Экскурсии и походы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5</w:t>
            </w:r>
          </w:p>
        </w:tc>
      </w:tr>
      <w:tr w:rsidR="00C869C1" w:rsidTr="00C869C1"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9C1" w:rsidRDefault="00C869C1">
            <w:pPr>
              <w:framePr w:w="103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Общее количество часов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9C1" w:rsidRDefault="00C869C1">
            <w:pPr>
              <w:framePr w:w="103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9C1" w:rsidRDefault="00C869C1">
            <w:pPr>
              <w:framePr w:w="103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9C1" w:rsidRDefault="00C869C1">
            <w:pPr>
              <w:pStyle w:val="60"/>
              <w:framePr w:w="10344" w:wrap="notBeside" w:vAnchor="text" w:hAnchor="text" w:xAlign="center" w:y="1"/>
              <w:shd w:val="clear" w:color="auto" w:fill="auto"/>
              <w:spacing w:after="0" w:line="320" w:lineRule="exact"/>
              <w:jc w:val="center"/>
            </w:pPr>
            <w:r>
              <w:t>144</w:t>
            </w:r>
          </w:p>
        </w:tc>
      </w:tr>
    </w:tbl>
    <w:p w:rsidR="00C869C1" w:rsidRDefault="00C869C1" w:rsidP="00C869C1">
      <w:pPr>
        <w:framePr w:w="10344" w:wrap="notBeside" w:vAnchor="text" w:hAnchor="text" w:xAlign="center" w:y="1"/>
        <w:rPr>
          <w:sz w:val="2"/>
          <w:szCs w:val="2"/>
        </w:rPr>
      </w:pPr>
    </w:p>
    <w:p w:rsidR="00C869C1" w:rsidRDefault="00C869C1" w:rsidP="00C869C1">
      <w:pPr>
        <w:rPr>
          <w:sz w:val="2"/>
          <w:szCs w:val="2"/>
        </w:rPr>
      </w:pPr>
    </w:p>
    <w:p w:rsidR="00C869C1" w:rsidRDefault="00C869C1" w:rsidP="00C869C1">
      <w:pPr>
        <w:rPr>
          <w:sz w:val="2"/>
          <w:szCs w:val="2"/>
        </w:rPr>
      </w:pPr>
    </w:p>
    <w:p w:rsidR="00C869C1" w:rsidRDefault="00C869C1">
      <w:pPr>
        <w:pStyle w:val="20"/>
        <w:shd w:val="clear" w:color="auto" w:fill="auto"/>
        <w:spacing w:before="0" w:after="0" w:line="322" w:lineRule="exact"/>
        <w:ind w:left="1020" w:firstLine="220"/>
        <w:jc w:val="both"/>
      </w:pPr>
    </w:p>
    <w:sectPr w:rsidR="00C869C1" w:rsidSect="00FA0166">
      <w:type w:val="continuous"/>
      <w:pgSz w:w="11900" w:h="16840"/>
      <w:pgMar w:top="1117" w:right="861" w:bottom="1326" w:left="6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D6" w:rsidRDefault="003410D6" w:rsidP="00FA0166">
      <w:r>
        <w:separator/>
      </w:r>
    </w:p>
  </w:endnote>
  <w:endnote w:type="continuationSeparator" w:id="1">
    <w:p w:rsidR="003410D6" w:rsidRDefault="003410D6" w:rsidP="00FA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D6" w:rsidRDefault="003410D6"/>
  </w:footnote>
  <w:footnote w:type="continuationSeparator" w:id="1">
    <w:p w:rsidR="003410D6" w:rsidRDefault="003410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63F"/>
    <w:multiLevelType w:val="multilevel"/>
    <w:tmpl w:val="10E436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6BC0F4A"/>
    <w:multiLevelType w:val="multilevel"/>
    <w:tmpl w:val="69903D2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763031B"/>
    <w:multiLevelType w:val="multilevel"/>
    <w:tmpl w:val="AAD4F2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9F50737"/>
    <w:multiLevelType w:val="multilevel"/>
    <w:tmpl w:val="E2543B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88D5A3B"/>
    <w:multiLevelType w:val="multilevel"/>
    <w:tmpl w:val="853CEF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C531CF9"/>
    <w:multiLevelType w:val="multilevel"/>
    <w:tmpl w:val="4D80BF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94375B2"/>
    <w:multiLevelType w:val="multilevel"/>
    <w:tmpl w:val="6A9C5A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BC16218"/>
    <w:multiLevelType w:val="multilevel"/>
    <w:tmpl w:val="127ED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A0166"/>
    <w:rsid w:val="003410D6"/>
    <w:rsid w:val="003464D1"/>
    <w:rsid w:val="00465D54"/>
    <w:rsid w:val="005E3439"/>
    <w:rsid w:val="0074162B"/>
    <w:rsid w:val="008E5D10"/>
    <w:rsid w:val="00C869C1"/>
    <w:rsid w:val="00D71C08"/>
    <w:rsid w:val="00FA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01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0166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FA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A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Интервал 0 pt"/>
    <w:basedOn w:val="2"/>
    <w:rsid w:val="00FA0166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A016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60">
    <w:name w:val="Основной текст (6)"/>
    <w:basedOn w:val="a"/>
    <w:link w:val="6"/>
    <w:rsid w:val="00FA016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rsid w:val="00FA0166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FA0166"/>
    <w:pPr>
      <w:shd w:val="clear" w:color="auto" w:fill="FFFFFF"/>
      <w:spacing w:line="322" w:lineRule="exact"/>
      <w:jc w:val="both"/>
    </w:pPr>
    <w:rPr>
      <w:rFonts w:ascii="Garamond" w:eastAsia="Garamond" w:hAnsi="Garamond" w:cs="Garamond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C869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69C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C869C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69C1"/>
    <w:pPr>
      <w:shd w:val="clear" w:color="auto" w:fill="FFFFFF"/>
      <w:spacing w:before="60" w:after="6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C869C1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C869C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</w:rPr>
  </w:style>
  <w:style w:type="character" w:customStyle="1" w:styleId="12">
    <w:name w:val="Заголовок №1 (2)_"/>
    <w:basedOn w:val="a0"/>
    <w:link w:val="120"/>
    <w:locked/>
    <w:rsid w:val="00C869C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rsid w:val="00C869C1"/>
    <w:pPr>
      <w:shd w:val="clear" w:color="auto" w:fill="FFFFFF"/>
      <w:spacing w:line="74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5">
    <w:name w:val="Основной текст (5)"/>
    <w:basedOn w:val="a0"/>
    <w:rsid w:val="00C869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1">
    <w:name w:val="Заголовок №2_"/>
    <w:basedOn w:val="a0"/>
    <w:link w:val="22"/>
    <w:locked/>
    <w:rsid w:val="00C869C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C869C1"/>
    <w:pPr>
      <w:shd w:val="clear" w:color="auto" w:fill="FFFFFF"/>
      <w:spacing w:before="300" w:after="4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614pt">
    <w:name w:val="Основной текст (6) + 14 pt"/>
    <w:basedOn w:val="6"/>
    <w:rsid w:val="00C869C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416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62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1881</Words>
  <Characters>10727</Characters>
  <Application>Microsoft Office Word</Application>
  <DocSecurity>0</DocSecurity>
  <Lines>89</Lines>
  <Paragraphs>25</Paragraphs>
  <ScaleCrop>false</ScaleCrop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2017-05-03T12:08:00Z</dcterms:created>
  <dcterms:modified xsi:type="dcterms:W3CDTF">2017-10-18T08:41:00Z</dcterms:modified>
</cp:coreProperties>
</file>