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0B" w:rsidRPr="0073320B" w:rsidRDefault="0073320B" w:rsidP="007332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3320B">
        <w:rPr>
          <w:rFonts w:ascii="Times New Roman" w:hAnsi="Times New Roman"/>
          <w:sz w:val="28"/>
          <w:szCs w:val="28"/>
        </w:rPr>
        <w:t xml:space="preserve">МУНИЦИПАЛЬНОЕ  БЮДЖЕТНОЕ УЧРЕЖДЕНИЕ </w:t>
      </w:r>
    </w:p>
    <w:p w:rsidR="0073320B" w:rsidRPr="0073320B" w:rsidRDefault="0073320B" w:rsidP="007332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3320B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73320B" w:rsidRPr="0073320B" w:rsidRDefault="0073320B" w:rsidP="007332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3320B">
        <w:rPr>
          <w:rFonts w:ascii="Times New Roman" w:hAnsi="Times New Roman"/>
          <w:sz w:val="28"/>
          <w:szCs w:val="28"/>
        </w:rPr>
        <w:t>Городского округа «город Д</w:t>
      </w:r>
      <w:r w:rsidR="00E9010C">
        <w:rPr>
          <w:rFonts w:ascii="Times New Roman" w:hAnsi="Times New Roman"/>
          <w:sz w:val="28"/>
          <w:szCs w:val="28"/>
        </w:rPr>
        <w:t>агестанские Огни</w:t>
      </w:r>
      <w:r w:rsidRPr="0073320B">
        <w:rPr>
          <w:rFonts w:ascii="Times New Roman" w:hAnsi="Times New Roman"/>
          <w:sz w:val="28"/>
          <w:szCs w:val="28"/>
        </w:rPr>
        <w:t>»</w:t>
      </w:r>
    </w:p>
    <w:p w:rsidR="0073320B" w:rsidRPr="0073320B" w:rsidRDefault="00E9010C" w:rsidP="0073320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«Дом</w:t>
      </w:r>
      <w:r w:rsidR="0073320B" w:rsidRPr="0073320B">
        <w:rPr>
          <w:rFonts w:ascii="Times New Roman" w:hAnsi="Times New Roman"/>
          <w:sz w:val="28"/>
          <w:szCs w:val="28"/>
        </w:rPr>
        <w:t xml:space="preserve"> детского творчества»</w:t>
      </w:r>
    </w:p>
    <w:p w:rsidR="0073320B" w:rsidRPr="0073320B" w:rsidRDefault="0073320B" w:rsidP="007332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83ADB" w:rsidRDefault="00083ADB" w:rsidP="00E91758">
      <w:pPr>
        <w:pStyle w:val="a3"/>
        <w:jc w:val="both"/>
        <w:rPr>
          <w:rStyle w:val="a4"/>
          <w:sz w:val="28"/>
          <w:szCs w:val="28"/>
        </w:rPr>
      </w:pPr>
    </w:p>
    <w:p w:rsidR="00C35550" w:rsidRDefault="00C35550" w:rsidP="00E91758">
      <w:pPr>
        <w:pStyle w:val="a3"/>
        <w:jc w:val="both"/>
        <w:rPr>
          <w:rStyle w:val="a4"/>
          <w:sz w:val="28"/>
          <w:szCs w:val="28"/>
        </w:rPr>
      </w:pPr>
    </w:p>
    <w:p w:rsidR="00E9010C" w:rsidRDefault="00E9010C" w:rsidP="00E91758">
      <w:pPr>
        <w:pStyle w:val="a3"/>
        <w:jc w:val="both"/>
        <w:rPr>
          <w:rStyle w:val="a4"/>
          <w:sz w:val="28"/>
          <w:szCs w:val="28"/>
        </w:rPr>
      </w:pPr>
    </w:p>
    <w:p w:rsidR="00E9010C" w:rsidRDefault="00E9010C" w:rsidP="00E91758">
      <w:pPr>
        <w:pStyle w:val="a3"/>
        <w:jc w:val="both"/>
        <w:rPr>
          <w:rStyle w:val="a4"/>
          <w:sz w:val="28"/>
          <w:szCs w:val="28"/>
        </w:rPr>
      </w:pPr>
    </w:p>
    <w:p w:rsidR="00C35550" w:rsidRDefault="00C35550" w:rsidP="00E91758">
      <w:pPr>
        <w:pStyle w:val="a3"/>
        <w:jc w:val="both"/>
        <w:rPr>
          <w:rStyle w:val="a4"/>
          <w:sz w:val="28"/>
          <w:szCs w:val="28"/>
        </w:rPr>
      </w:pPr>
    </w:p>
    <w:p w:rsidR="00C35550" w:rsidRPr="0073320B" w:rsidRDefault="00C35550" w:rsidP="00E91758">
      <w:pPr>
        <w:pStyle w:val="a3"/>
        <w:jc w:val="both"/>
        <w:rPr>
          <w:rStyle w:val="a4"/>
          <w:sz w:val="28"/>
          <w:szCs w:val="28"/>
        </w:rPr>
      </w:pPr>
    </w:p>
    <w:p w:rsidR="0073320B" w:rsidRPr="0073320B" w:rsidRDefault="0073320B" w:rsidP="0073320B">
      <w:pPr>
        <w:pStyle w:val="a3"/>
        <w:jc w:val="center"/>
        <w:rPr>
          <w:rStyle w:val="a4"/>
          <w:i/>
          <w:sz w:val="56"/>
          <w:szCs w:val="56"/>
        </w:rPr>
      </w:pPr>
      <w:r w:rsidRPr="0073320B">
        <w:rPr>
          <w:rStyle w:val="a4"/>
          <w:i/>
          <w:sz w:val="56"/>
          <w:szCs w:val="56"/>
        </w:rPr>
        <w:t>Консультация для родителей:</w:t>
      </w:r>
    </w:p>
    <w:p w:rsidR="0073320B" w:rsidRDefault="0073320B" w:rsidP="0073320B">
      <w:pPr>
        <w:pStyle w:val="a3"/>
        <w:jc w:val="center"/>
        <w:rPr>
          <w:rStyle w:val="a4"/>
          <w:i/>
          <w:sz w:val="56"/>
          <w:szCs w:val="56"/>
        </w:rPr>
      </w:pPr>
      <w:r w:rsidRPr="0073320B">
        <w:rPr>
          <w:rStyle w:val="a4"/>
          <w:i/>
          <w:sz w:val="56"/>
          <w:szCs w:val="56"/>
        </w:rPr>
        <w:t>«Терроризм-опасность обществу».</w:t>
      </w:r>
    </w:p>
    <w:p w:rsidR="0073320B" w:rsidRDefault="0073320B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C35550" w:rsidRPr="00C35550" w:rsidRDefault="00C35550" w:rsidP="0073320B">
      <w:pPr>
        <w:pStyle w:val="a3"/>
        <w:jc w:val="center"/>
        <w:rPr>
          <w:rStyle w:val="a4"/>
          <w:i/>
          <w:sz w:val="12"/>
          <w:szCs w:val="56"/>
        </w:rPr>
      </w:pPr>
    </w:p>
    <w:p w:rsidR="00C35550" w:rsidRDefault="00C35550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C35550" w:rsidRDefault="00C35550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E9010C" w:rsidRPr="0073320B" w:rsidRDefault="00E9010C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73320B" w:rsidRDefault="0073320B" w:rsidP="00E91758">
      <w:pPr>
        <w:pStyle w:val="a3"/>
        <w:jc w:val="both"/>
        <w:rPr>
          <w:rStyle w:val="a4"/>
          <w:sz w:val="27"/>
          <w:szCs w:val="27"/>
        </w:rPr>
      </w:pPr>
    </w:p>
    <w:p w:rsidR="00C35550" w:rsidRDefault="00C35550" w:rsidP="00E91758">
      <w:pPr>
        <w:pStyle w:val="a3"/>
        <w:jc w:val="both"/>
        <w:rPr>
          <w:rStyle w:val="a4"/>
          <w:sz w:val="27"/>
          <w:szCs w:val="27"/>
        </w:rPr>
      </w:pPr>
    </w:p>
    <w:p w:rsidR="0073320B" w:rsidRDefault="0073320B" w:rsidP="00E91758">
      <w:pPr>
        <w:pStyle w:val="a3"/>
        <w:jc w:val="both"/>
        <w:rPr>
          <w:rStyle w:val="a4"/>
          <w:sz w:val="27"/>
          <w:szCs w:val="27"/>
        </w:rPr>
      </w:pPr>
    </w:p>
    <w:p w:rsidR="0073320B" w:rsidRDefault="0073320B" w:rsidP="00E91758">
      <w:pPr>
        <w:pStyle w:val="a3"/>
        <w:jc w:val="both"/>
        <w:rPr>
          <w:rStyle w:val="a4"/>
          <w:sz w:val="27"/>
          <w:szCs w:val="27"/>
        </w:rPr>
      </w:pPr>
    </w:p>
    <w:p w:rsidR="0073320B" w:rsidRPr="0073320B" w:rsidRDefault="00E9010C" w:rsidP="0073320B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г. Дагестанские Огни</w:t>
      </w:r>
      <w:r w:rsidR="00C35550">
        <w:rPr>
          <w:rStyle w:val="a4"/>
          <w:sz w:val="28"/>
          <w:szCs w:val="28"/>
        </w:rPr>
        <w:t xml:space="preserve"> 2017</w:t>
      </w:r>
    </w:p>
    <w:p w:rsidR="00E91758" w:rsidRPr="00764EE5" w:rsidRDefault="00E91758" w:rsidP="00E91758">
      <w:pPr>
        <w:pStyle w:val="a3"/>
        <w:jc w:val="both"/>
        <w:rPr>
          <w:sz w:val="16"/>
          <w:szCs w:val="16"/>
        </w:rPr>
      </w:pPr>
      <w:r w:rsidRPr="00764EE5">
        <w:rPr>
          <w:rStyle w:val="a4"/>
          <w:sz w:val="27"/>
          <w:szCs w:val="27"/>
        </w:rPr>
        <w:lastRenderedPageBreak/>
        <w:t>Антитеррористическая защищенность</w:t>
      </w:r>
    </w:p>
    <w:p w:rsidR="00E91758" w:rsidRPr="00764EE5" w:rsidRDefault="00E91758" w:rsidP="00E91758">
      <w:pPr>
        <w:pStyle w:val="a3"/>
        <w:rPr>
          <w:sz w:val="16"/>
          <w:szCs w:val="16"/>
        </w:rPr>
      </w:pPr>
      <w:r w:rsidRPr="00764EE5">
        <w:rPr>
          <w:sz w:val="27"/>
          <w:szCs w:val="27"/>
        </w:rPr>
        <w:t>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</w:p>
    <w:p w:rsidR="00E91758" w:rsidRPr="00764EE5" w:rsidRDefault="00E91758" w:rsidP="00E91758">
      <w:pPr>
        <w:pStyle w:val="a3"/>
        <w:rPr>
          <w:sz w:val="16"/>
          <w:szCs w:val="16"/>
        </w:rPr>
      </w:pPr>
      <w:r w:rsidRPr="00764EE5">
        <w:rPr>
          <w:sz w:val="16"/>
          <w:szCs w:val="16"/>
        </w:rPr>
        <w:t> </w:t>
      </w:r>
    </w:p>
    <w:p w:rsidR="00E91758" w:rsidRPr="00764EE5" w:rsidRDefault="00E91758" w:rsidP="00E91758">
      <w:pPr>
        <w:pStyle w:val="a3"/>
        <w:jc w:val="center"/>
        <w:rPr>
          <w:sz w:val="20"/>
          <w:szCs w:val="16"/>
        </w:rPr>
      </w:pPr>
      <w:r w:rsidRPr="00764EE5">
        <w:rPr>
          <w:rStyle w:val="a4"/>
          <w:sz w:val="32"/>
          <w:szCs w:val="27"/>
        </w:rPr>
        <w:t>Консультация  для родителей</w:t>
      </w:r>
    </w:p>
    <w:p w:rsidR="00E91758" w:rsidRPr="00764EE5" w:rsidRDefault="00E91758" w:rsidP="00E91758">
      <w:pPr>
        <w:pStyle w:val="a3"/>
        <w:jc w:val="center"/>
        <w:rPr>
          <w:sz w:val="20"/>
          <w:szCs w:val="16"/>
        </w:rPr>
      </w:pPr>
      <w:r w:rsidRPr="00764EE5">
        <w:rPr>
          <w:rStyle w:val="a4"/>
          <w:sz w:val="32"/>
          <w:szCs w:val="27"/>
        </w:rPr>
        <w:t>Терроризм – опасность обществу</w:t>
      </w:r>
    </w:p>
    <w:p w:rsidR="00E91758" w:rsidRPr="00764EE5" w:rsidRDefault="00E91758" w:rsidP="00E91758">
      <w:pPr>
        <w:pStyle w:val="a3"/>
        <w:rPr>
          <w:sz w:val="16"/>
          <w:szCs w:val="16"/>
        </w:rPr>
      </w:pPr>
      <w:r w:rsidRPr="00764EE5">
        <w:rPr>
          <w:sz w:val="27"/>
          <w:szCs w:val="27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Общие и частные рекомендации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4. Не пытайтесь бежать, если нет полной уверенности в успешности побега.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lastRenderedPageBreak/>
        <w:t>7. По различным признакам постарайтесь определить место своего нахождения (заточения).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 предпринимают профессиональные меры для Вашего освобождения.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Объясните детям, что во всех перечисленных случаях необходимо</w:t>
      </w:r>
      <w:r w:rsidRPr="00764EE5">
        <w:rPr>
          <w:sz w:val="32"/>
          <w:szCs w:val="28"/>
        </w:rPr>
        <w:t>: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Не трогать, не вскрывать, не передвигать находку.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Отойти на безопасное расстояние. Сообщить о находке сотруднику полиции.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-Пользоваться незнакомыми предметами, найденными на улице или в общественных местах.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-Брать у незнакомых людей на улице сумки, свертки, игрушки и т.д.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Об опасности взрыва можно судить по следующим признакам: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2. Натянутая проволока или шнур.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3. Провода или изолирующая лента, свисающие из-под машины.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</w:t>
      </w:r>
      <w:r w:rsidRPr="00764EE5">
        <w:rPr>
          <w:sz w:val="28"/>
          <w:szCs w:val="28"/>
        </w:rPr>
        <w:lastRenderedPageBreak/>
        <w:t>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КАТЕГОРИЧЕСКИ ЗАПРЕЩАЕТСЯ: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-Пользоваться найденными незнакомыми предметами.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-Сдвигать с места, перекатывать взрывоопасные предметы с места на место, брать их в руки.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-Обрывать или тянуть отходящие от предмета провода, предпринимать попытки их обезвредить.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-Ударять один боеприпас о другой или бить любыми предметами по корпусу или взрывателю.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-Помещать боеприпасы в костер или разводить огонь над ним.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-Собирать и сдавать боеприпасы в качестве металлолома.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-Наступать или наезжать на боеприпасы.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-Закапывать боеприпасы в землю или бросать их в водоем.</w:t>
      </w:r>
    </w:p>
    <w:p w:rsidR="00E91758" w:rsidRPr="00764EE5" w:rsidRDefault="00E91758" w:rsidP="00E91758">
      <w:pPr>
        <w:pStyle w:val="a3"/>
        <w:rPr>
          <w:sz w:val="28"/>
          <w:szCs w:val="28"/>
        </w:rPr>
      </w:pPr>
      <w:r w:rsidRPr="00764EE5">
        <w:rPr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91758" w:rsidRPr="00764EE5" w:rsidRDefault="00E91758" w:rsidP="00E91758">
      <w:pPr>
        <w:pStyle w:val="a3"/>
        <w:jc w:val="center"/>
        <w:rPr>
          <w:sz w:val="28"/>
          <w:szCs w:val="28"/>
        </w:rPr>
      </w:pPr>
      <w:r w:rsidRPr="00764EE5">
        <w:rPr>
          <w:rStyle w:val="a4"/>
          <w:sz w:val="28"/>
          <w:szCs w:val="28"/>
        </w:rPr>
        <w:t>Будьте бдительны!</w:t>
      </w:r>
    </w:p>
    <w:p w:rsidR="00E91758" w:rsidRPr="00764EE5" w:rsidRDefault="00E91758" w:rsidP="00E91758">
      <w:pPr>
        <w:rPr>
          <w:rFonts w:ascii="Times New Roman" w:hAnsi="Times New Roman" w:cs="Times New Roman"/>
        </w:rPr>
      </w:pPr>
    </w:p>
    <w:p w:rsidR="00E91758" w:rsidRPr="00764EE5" w:rsidRDefault="00E91758" w:rsidP="00E91758">
      <w:pPr>
        <w:rPr>
          <w:rFonts w:ascii="Times New Roman" w:hAnsi="Times New Roman" w:cs="Times New Roman"/>
        </w:rPr>
      </w:pPr>
    </w:p>
    <w:p w:rsidR="004A56EF" w:rsidRDefault="004A56EF"/>
    <w:sectPr w:rsidR="004A56EF" w:rsidSect="0073320B">
      <w:pgSz w:w="11906" w:h="16838"/>
      <w:pgMar w:top="1134" w:right="849" w:bottom="1134" w:left="1418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91758"/>
    <w:rsid w:val="00053249"/>
    <w:rsid w:val="00083ADB"/>
    <w:rsid w:val="004A56EF"/>
    <w:rsid w:val="00604A85"/>
    <w:rsid w:val="0073320B"/>
    <w:rsid w:val="008F4ED9"/>
    <w:rsid w:val="00AC2C49"/>
    <w:rsid w:val="00C35550"/>
    <w:rsid w:val="00DC7047"/>
    <w:rsid w:val="00E9010C"/>
    <w:rsid w:val="00E9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1758"/>
    <w:rPr>
      <w:b/>
      <w:bCs/>
    </w:rPr>
  </w:style>
  <w:style w:type="paragraph" w:styleId="a5">
    <w:name w:val="No Spacing"/>
    <w:uiPriority w:val="99"/>
    <w:qFormat/>
    <w:rsid w:val="007332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Rasmiya</dc:creator>
  <cp:lastModifiedBy>esc</cp:lastModifiedBy>
  <cp:revision>3</cp:revision>
  <cp:lastPrinted>2017-02-07T08:09:00Z</cp:lastPrinted>
  <dcterms:created xsi:type="dcterms:W3CDTF">2018-04-03T08:20:00Z</dcterms:created>
  <dcterms:modified xsi:type="dcterms:W3CDTF">2018-04-03T12:37:00Z</dcterms:modified>
</cp:coreProperties>
</file>